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Was the Purpose of the Iraq War? </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highlight w:val="black"/>
        </w:rPr>
      </w:pPr>
      <w:r w:rsidDel="00000000" w:rsidR="00000000" w:rsidRPr="00000000">
        <w:rPr>
          <w:rFonts w:ascii="Times New Roman" w:cs="Times New Roman" w:eastAsia="Times New Roman" w:hAnsi="Times New Roman"/>
          <w:sz w:val="24"/>
          <w:szCs w:val="24"/>
          <w:rtl w:val="0"/>
        </w:rPr>
        <w:t xml:space="preserve">UID:</w:t>
      </w:r>
      <w:r w:rsidDel="00000000" w:rsidR="00000000" w:rsidRPr="00000000">
        <w:rPr>
          <w:rFonts w:ascii="Times New Roman" w:cs="Times New Roman" w:eastAsia="Times New Roman" w:hAnsi="Times New Roman"/>
          <w:sz w:val="24"/>
          <w:szCs w:val="24"/>
          <w:highlight w:val="black"/>
          <w:rtl w:val="0"/>
        </w:rPr>
        <w:t xml:space="preserve"> #115988736</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JOUR289P-0101</w:t>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Feldstein</w:t>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8, 2019</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 xml:space="preserve">In the wake of four coordinated terror attacks carried out by terrorist organizations Al-Qaeda, on September 11, 2001, citizens of the United States were concerned for their safety and were looking towards the Bush Administration for solace and leadership in this time of uncertainty. In turn, the administration began their preliminary investigation into the terror attacks, and hostile nations possibly harboring these terrorists. One of these nations happened to be a known adversary of the U.S., Iraq. The attention after the attacks was solely placed on Iraq due to their known misconduct in the past and hostility towards the United States. Government officials and private citizens alike were preparing for a long fight ahead. Despite the disarray of the United States post-9/11, the media and American citizens were ready to fall in line behind the direction the federal government chose to go in.</w:t>
      </w: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During the months and years following the events of September 11th, the United States government was building a case to invade Iraq for their potential involvement in the atrocity as well as their potential to cause global damage with weapons of mass destruction (WMDs).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President George Bush laid the background for public appeal towards the later invasion of Iraq. He first did so during his 2002 State of the Union, addressing Iraq as a member of the ‘Axis of Exil’.</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However the Hussein regime continued to press their innocence on crimes against humanity, possession of WMDs, being a safe haven to terrorists and aiding global unrest. Yet, despite the Iraqi government’s assertions, a United States-led coalition invaded Iraq on March 30, 2003 after over a year of internal preparations. The invasion of Iraq was meant to bring assurance and clarity to the American public, instead it only brought to light more questions and concerns as the war loomed on for eight years and eight months.</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the conclusion of the Iraq war with the U.S. and its allies claiming victory, the new questions being raised were, what happens to Saddam Hussein and his regime now that they have lost the war, additionally, why did we invade Iraq if there were no WMDs or terrorists?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These concerns were beginning to circulate not only in the Washington political bubble but in the 24-hour American news media as well.</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Much of the attention was drawn to the Bush administration for lack of response to inquiries surrounding the war’s legitimacy and why Iraq was chosen specifically when the intelligence was proven to be false and wavering. It was later founded that several other nations were harboring the terrorists behind 9/11 and contributing to the conflicts in the Middle East.</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Iraq had no ties to the September 11 attacks; a majority of the hijackers and conspirators came from other Middle East nations.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Therefore, the intelligence was once flawed and put Iraq in direct opposition to the United States. President George Bush continued to push the narrative that Iraq posed a serious danger to the U.S. and its allies. Bush gave remarks at a rally in late 2002 just months before the invasion, reiterating his belief that Iraq caused the most present threat to the United States. He also stated that we as a nation have to come together and fight against the prominent dangers in existence because Iraq was a “merciless regime”.</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While it is unknown if Iraq was financially supporting global terrorism, it was well-known that President Bush and Vice President Dick Cheney were not proponents for Saddam Hussein and his actions as president of Iraq therefore they were actively looking for reasons to strengthen their case to invade Iraq. This belief was later confirmed by the head of British foreign intelligence stating that this invasion had been years in the works.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The increasing case for invading Iraq led to many missteps in the Bush administration and the eventual war rationale. </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later findings of misguided information from the U.S. intelligence community, Iraq had been known to use chemical weapons on their citizens in the past. This was most notable during the Gulf War in the early 1990s. Therefore, it was not inappropriate to believe they might have still possessed WMDs at this point in time. Additionally, it was not unprecedented for United Nations weapons inspectors to routinely check for WMDs under the U.N. Resolution 1441, which was a disarmament obligation.</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Therefore, due to the large oversight there was no cause for concern about a possible abuse of chemical weapons. Yet, the constant supervision of Iraq’s movements grew to upset Saddam Hussein and in turn his regime began to undermine and circumvent these investigations. The U.S. in turn began to raise suspicions about the weapons of mass destruction that they may have been hiding and the ones they could eventually make. This eventually became the preliminary reason for invading Iraq the following year. While this joint agreement to prevent Iraq from creating more WMDs initially seemed like a clever approach to preventing further conflict, it ended up causing further problems leading to the U.S. invasion of Iraq and ultimately the Iraq War.</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it began to seem like the United States and its allies had a legitimate premise to invade Iraq, public opinion was still a top concern for the Bush administration.</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In March 2003 right after the invasion, 72% of the general public were in favor of using military force in Iraq if it meant it would deter terrorism and global unrest.</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However, following the Iraq War there was a clear shift in public opinion due to the questionable rationale for going to the Middle East in the first place. According to a poll by </w:t>
      </w:r>
      <w:r w:rsidDel="00000000" w:rsidR="00000000" w:rsidRPr="00000000">
        <w:rPr>
          <w:rFonts w:ascii="Times New Roman" w:cs="Times New Roman" w:eastAsia="Times New Roman" w:hAnsi="Times New Roman"/>
          <w:i w:val="1"/>
          <w:sz w:val="24"/>
          <w:szCs w:val="24"/>
          <w:rtl w:val="0"/>
        </w:rPr>
        <w:t xml:space="preserve">CNN</w:t>
      </w:r>
      <w:r w:rsidDel="00000000" w:rsidR="00000000" w:rsidRPr="00000000">
        <w:rPr>
          <w:rFonts w:ascii="Times New Roman" w:cs="Times New Roman" w:eastAsia="Times New Roman" w:hAnsi="Times New Roman"/>
          <w:sz w:val="24"/>
          <w:szCs w:val="24"/>
          <w:rtl w:val="0"/>
        </w:rPr>
        <w:t xml:space="preserve"> eight years after the war began, 66% of Americans opposed the war which is in stark contrast to the initial polling post-9/11 where there was a large showing of support to invade Iraq.</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The American public had watched the Iraqi-U.S. relationship deteriorate for years and knew that at some point it would reach a head and eventually lead to a full-blown conflict. Yet, the only publicly known reason for pursuing war with Iraq was due to general disdain and distrust over the WMDs and terrorism plots. This was later seen by Americans as a front to something much deeper and sinister.</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Saddam Hussein has had a long history with the United States, reaching as far back as the beginnings of the Gulf War in the late 1980s and early 1990s, yet the motives for the Iraq War do not reflect these long standing grievances. The Bush administration may have begun this war to seek vengeance for the conflict with Iraq as a means to tie up any loose ends in foreign affairs. The Gulf War was an embarrassing strife during the Bush Sr. administration and it is possible that George Bush Jr. felt a responsibility to reign in Iraq and completely denuclearize them since his father could not. The Gulf War also proved a challenging relationship between the U.S., Iraq and the United Nations. The strained relationship carried throughout the 1990s and only proved to be more intricate when Hussein made it known that he was an adversary of the U.S.-backed alliance in the Middle East, more specifically Kuwait.</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The occupation in Kuwait would later prove to be the starting point of long-standing problems between the United States and Iraq that led to the invasion in 2003. While this theory of rationale for the Iraq War is not popular, it is still an important stakeholder in a larger conversation about the purpose of the war.</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it is important to view the large human impacts of the war and how it has affected many lives, it is plausible to conclude that the war could have been for monetary gain in relation to oil production. Prior to the invasion, the Iraqi oil industry was nationalized and kept as a national business venture.</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However, following the war it became dominated by foreign enterprises and this caused some individuals to begin making a connection between the war and personal gain. At this point the U.S. now has a hand in eastern oil production and have remained a consistent beneficiary since the conclusion of the Iraq War. Former vice president, Dick Cheney, had made it known that “energy security” was a large concern of his which seemed convenient timing to invade Iraq. In 2001 Cheney published a report that there was a growing global energy crisis that the United States was vulnerable to.</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It was later proven the following year that he had commissioned a task force to detail the locations of Iraqi oil fields, pipelines, refineries, etc.</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Chenery had interests in the Iraq oil industry due to his ties to western oil tycoons such as his former employer, Halliburton.</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With this background on the Vice President’s affiliation with oil manufacturing it is no surprise that oil could have been a factor in invading Iraq. A high-level U.S. officials’ financial interest in the oil production prior to the invasion depicts a sinister justification for going to war with Iraq.</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Saddam Hussein’s record with human rights violations devastated the region and was cause for global outrage. The United States had been aware of the abuses by Hussein’s regime for decades going back to the buildup of the Gulf War, but the U.S. government never gave more than a written reprimand.</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But, because the weapons of mass destruction justification was dwindling this was a clearly defined wrongdoing that could warrant foreign aid from the U.S. This was an unarguable fact and the public could rally behind the idea of taking down an unanimously agreed upon ‘bad guy’. Under Hussein’s reign, he tortured and killed thousands of Iraqis as well as gassing and killing thousands of Kurds who were in opposition of his government.</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While this line of rationale for the war would be accepted by many, this logistical background only came around after other reasoning for the war such as WMDs and safe haven for terrorism were unfounded. The United States government was concerned about human rights to an extent due to the known fact that Hussein possessed chemical weapons and was willing to use them on his own people therefore he would not hesitate to use them on his adversaries. But critics articulate that, despite the horrific human rights violations in Iraq, an intervention would not have been necessary at that point in time.</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The concern for Hussein’s human rights abuses was real and genuine but it was not the initial rationale for invading Iraq it was an afterthought to a complex conflict.</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revisionist history about the rationale for the Iraq War is in the works. To this day, former President George W. Bush, vice president Dick Cheney, Press Secretary Ari Fleischer and other Bush administration officials deny any wrongdoing in relation to the rationale of the Iraq War.</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t xml:space="preserve"> Though the narrative has changed throughout the years, from primary to secondary reasoning, these officials have kept a strong front in support of their past decisions.</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The efforts to exaggerate and skew the meaning of the war to enhance the Bush Jr. legacy is far-reaching and harmful to the victims of the war.</w:t>
      </w:r>
      <w:r w:rsidDel="00000000" w:rsidR="00000000" w:rsidRPr="00000000">
        <w:rPr>
          <w:rFonts w:ascii="Times New Roman" w:cs="Times New Roman" w:eastAsia="Times New Roman" w:hAnsi="Times New Roman"/>
          <w:sz w:val="24"/>
          <w:szCs w:val="24"/>
          <w:vertAlign w:val="superscript"/>
        </w:rPr>
        <w:footnoteReference w:customMarkFollows="0" w:id="22"/>
      </w:r>
      <w:r w:rsidDel="00000000" w:rsidR="00000000" w:rsidRPr="00000000">
        <w:rPr>
          <w:rFonts w:ascii="Times New Roman" w:cs="Times New Roman" w:eastAsia="Times New Roman" w:hAnsi="Times New Roman"/>
          <w:sz w:val="24"/>
          <w:szCs w:val="24"/>
          <w:rtl w:val="0"/>
        </w:rPr>
        <w:t xml:space="preserve"> Nearly 300,000 civilians and combatants were killed in part to the faulty reasoning for beginning the war in the first place. As the public grew wary of the war and why we got involved in the first place, the Bush administration would exaggerate or fabricate findings from intelligence agencies. Studies have shown that President Bush and his top officials made nearly 1,000 false public statements about Iraq following 9/11.</w:t>
      </w:r>
      <w:r w:rsidDel="00000000" w:rsidR="00000000" w:rsidRPr="00000000">
        <w:rPr>
          <w:rFonts w:ascii="Times New Roman" w:cs="Times New Roman" w:eastAsia="Times New Roman" w:hAnsi="Times New Roman"/>
          <w:sz w:val="24"/>
          <w:szCs w:val="24"/>
          <w:vertAlign w:val="superscript"/>
        </w:rPr>
        <w:footnoteReference w:customMarkFollows="0" w:id="23"/>
      </w:r>
      <w:r w:rsidDel="00000000" w:rsidR="00000000" w:rsidRPr="00000000">
        <w:rPr>
          <w:rFonts w:ascii="Times New Roman" w:cs="Times New Roman" w:eastAsia="Times New Roman" w:hAnsi="Times New Roman"/>
          <w:sz w:val="24"/>
          <w:szCs w:val="24"/>
          <w:rtl w:val="0"/>
        </w:rPr>
        <w:t xml:space="preserve"> The current conversation surrounding the rationale of the Iraq War is not indicative of what truly went down.</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scandal surrounding why the United States actually went to war with Iraq, is multifaceted and contentious. The main proponents of this scandal depend on which version we, as the American public, believe. Generally speaking, the scandal revolved around power and monetary gain. The power dominance was present when the Bush administration suggested invading Iraq to begin with. Iraq had no link to the tragedies of September 11</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they did not harbor any of the individuals involved and they had no WMDs, yet the United States invaded based off of insufficient intelligence. This was a power move to show the rest of the world that the U.S. will not accept this behavior and they will demolish the regime established in Iraq to prove this.</w:t>
      </w:r>
      <w:r w:rsidDel="00000000" w:rsidR="00000000" w:rsidRPr="00000000">
        <w:rPr>
          <w:rFonts w:ascii="Times New Roman" w:cs="Times New Roman" w:eastAsia="Times New Roman" w:hAnsi="Times New Roman"/>
          <w:sz w:val="24"/>
          <w:szCs w:val="24"/>
          <w:vertAlign w:val="superscript"/>
        </w:rPr>
        <w:footnoteReference w:customMarkFollows="0" w:id="24"/>
      </w:r>
      <w:r w:rsidDel="00000000" w:rsidR="00000000" w:rsidRPr="00000000">
        <w:rPr>
          <w:rFonts w:ascii="Times New Roman" w:cs="Times New Roman" w:eastAsia="Times New Roman" w:hAnsi="Times New Roman"/>
          <w:sz w:val="24"/>
          <w:szCs w:val="24"/>
          <w:rtl w:val="0"/>
        </w:rPr>
        <w:t xml:space="preserve"> Saddam Hussein’s fall from power indicated that the United States was a force to be reckoned with -- despite having no legitimate reason to be in Iraq -- and it gave them long standing imprints in the Middle East. The monetary aspect of the scandal was in relation to the oil rationale that some find as the main proponent of the war. If it is true that the Bush administration’s connections to oil and acquiring more wealth was the rationale for the war, then money played a huge part in this scandal. Receiving money from the oil industry after invading the country with the second largest oil reserves in the world can indicate that money had a large impact on the war.</w:t>
      </w:r>
      <w:r w:rsidDel="00000000" w:rsidR="00000000" w:rsidRPr="00000000">
        <w:rPr>
          <w:rFonts w:ascii="Times New Roman" w:cs="Times New Roman" w:eastAsia="Times New Roman" w:hAnsi="Times New Roman"/>
          <w:sz w:val="24"/>
          <w:szCs w:val="24"/>
          <w:vertAlign w:val="superscript"/>
        </w:rPr>
        <w:footnoteReference w:customMarkFollows="0" w:id="25"/>
      </w:r>
      <w:r w:rsidDel="00000000" w:rsidR="00000000" w:rsidRPr="00000000">
        <w:rPr>
          <w:rFonts w:ascii="Times New Roman" w:cs="Times New Roman" w:eastAsia="Times New Roman" w:hAnsi="Times New Roman"/>
          <w:sz w:val="24"/>
          <w:szCs w:val="24"/>
          <w:rtl w:val="0"/>
        </w:rPr>
        <w:t xml:space="preserve">  Whatever the rationale for the war may be, it is clear that money and power had an incredible influence on the Iraq War.</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events of September 11</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put the United States in a compromising position, one they have never been in before. The following actions have brought it to where it is now as a strong and united nation. The Iraq War was seen as a troubling time in United States history due to the uncertainty and misdirection and there may never be a known rationale for invading Iraq. The missteps and controversy around this war is a piece of history that will not be forgotten by the government, American and Iraqi civilians and the victims of this troubling war.</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tabs>
          <w:tab w:val="center" w:pos="4680"/>
          <w:tab w:val="left" w:pos="5840"/>
        </w:tabs>
        <w:spacing w:line="480" w:lineRule="auto"/>
        <w:rPr>
          <w:rFonts w:ascii="Times New Roman" w:cs="Times New Roman" w:eastAsia="Times New Roman" w:hAnsi="Times New Roman"/>
          <w:color w:val="000000"/>
          <w:sz w:val="24"/>
          <w:szCs w:val="24"/>
          <w:u w:val="single"/>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color w:val="000000"/>
          <w:sz w:val="24"/>
          <w:szCs w:val="24"/>
          <w:u w:val="single"/>
          <w:rtl w:val="0"/>
        </w:rPr>
        <w:t xml:space="preserve">Bibliography</w:t>
      </w:r>
    </w:p>
    <w:p w:rsidR="00000000" w:rsidDel="00000000" w:rsidP="00000000" w:rsidRDefault="00000000" w:rsidRPr="00000000" w14:paraId="00000032">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Ahmed, Nafeez. "Iraq Invasion Was about Oil | Nafeez Ahmed." The Guardian. March 20, 2014. Accessed May 08, 2019. https://www.theguardian.com/environment/earth-insight/2014/mar/20/iraq-war-oil-resources-energy-peak-scarcity-economy.</w:t>
      </w:r>
      <w:r w:rsidDel="00000000" w:rsidR="00000000" w:rsidRPr="00000000">
        <w:rPr>
          <w:rtl w:val="0"/>
        </w:rPr>
      </w:r>
    </w:p>
    <w:p w:rsidR="00000000" w:rsidDel="00000000" w:rsidP="00000000" w:rsidRDefault="00000000" w:rsidRPr="00000000" w14:paraId="00000033">
      <w:pPr>
        <w:spacing w:line="480" w:lineRule="auto"/>
        <w:ind w:left="720" w:hanging="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Borger, Julian. "There Were No Weapons of Mass Destruction in Iraq." The Guardian. October 07, 2004. Accessed May 08, 2019. https://www.theguardian.com/world/2004/oct/07/usa.iraq1.</w:t>
      </w:r>
    </w:p>
    <w:p w:rsidR="00000000" w:rsidDel="00000000" w:rsidP="00000000" w:rsidRDefault="00000000" w:rsidRPr="00000000" w14:paraId="00000034">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"British Journalist Michael Smith, 'Downing Street Memo'." NPR. July 06, 2005. Accessed May 08, 2019. https://www.npr.org/templates/story/story.php?storyId=4731528.</w:t>
      </w:r>
      <w:r w:rsidDel="00000000" w:rsidR="00000000" w:rsidRPr="00000000">
        <w:rPr>
          <w:rtl w:val="0"/>
        </w:rPr>
      </w:r>
    </w:p>
    <w:p w:rsidR="00000000" w:rsidDel="00000000" w:rsidP="00000000" w:rsidRDefault="00000000" w:rsidRPr="00000000" w14:paraId="00000035">
      <w:pPr>
        <w:spacing w:line="480" w:lineRule="auto"/>
        <w:ind w:left="720" w:hanging="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"'Building Momentum for Regime Change': Rumsfeld's Secret Memos." MSNBC. February 27, 2014. Accessed May 08, 2019. http://www.msnbc.com/msnbc/building-momentum-regime-change-rumsfe.</w:t>
      </w:r>
    </w:p>
    <w:p w:rsidR="00000000" w:rsidDel="00000000" w:rsidP="00000000" w:rsidRDefault="00000000" w:rsidRPr="00000000" w14:paraId="00000036">
      <w:pPr>
        <w:spacing w:line="480" w:lineRule="auto"/>
        <w:ind w:left="720" w:hanging="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"CIA's Final Report: No WMD Found in Iraq." NBCNews.com. April 26, 2005. Accessed May 08, 2019. http://www.nbcnews.com/id/7634313/ns/world_news-mideast_n_africa/t/cias-final-report-no-wmd-found-iraq/#.XNL9qWaZM_U.</w:t>
      </w:r>
    </w:p>
    <w:p w:rsidR="00000000" w:rsidDel="00000000" w:rsidP="00000000" w:rsidRDefault="00000000" w:rsidRPr="00000000" w14:paraId="00000037">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"Do You Favor or Oppose the U.S. in Iraq." Polling Report. December 18, 2011. Accessed May 08, 2019. https://www.pollingreport.com/iraq.htm.</w:t>
      </w:r>
      <w:r w:rsidDel="00000000" w:rsidR="00000000" w:rsidRPr="00000000">
        <w:rPr>
          <w:rtl w:val="0"/>
        </w:rPr>
      </w:r>
    </w:p>
    <w:p w:rsidR="00000000" w:rsidDel="00000000" w:rsidP="00000000" w:rsidRDefault="00000000" w:rsidRPr="00000000" w14:paraId="00000038">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Gershkoff, Amy, and Shana Kushner. "Shaping Public Opinion: The 9/11-Iraq Connection in the Bush Administrations Rhetoric." </w:t>
      </w:r>
      <w:r w:rsidDel="00000000" w:rsidR="00000000" w:rsidRPr="00000000">
        <w:rPr>
          <w:rFonts w:ascii="Times New Roman" w:cs="Times New Roman" w:eastAsia="Times New Roman" w:hAnsi="Times New Roman"/>
          <w:i w:val="1"/>
          <w:color w:val="000000"/>
          <w:sz w:val="24"/>
          <w:szCs w:val="24"/>
          <w:highlight w:val="white"/>
          <w:rtl w:val="0"/>
        </w:rPr>
        <w:t xml:space="preserve">Perspectives on Politics</w:t>
      </w:r>
      <w:r w:rsidDel="00000000" w:rsidR="00000000" w:rsidRPr="00000000">
        <w:rPr>
          <w:rFonts w:ascii="Times New Roman" w:cs="Times New Roman" w:eastAsia="Times New Roman" w:hAnsi="Times New Roman"/>
          <w:color w:val="000000"/>
          <w:sz w:val="24"/>
          <w:szCs w:val="24"/>
          <w:highlight w:val="white"/>
          <w:rtl w:val="0"/>
        </w:rPr>
        <w:t xml:space="preserve">3, no. 03 (September 26, 2005). doi:10.1017/s1537592705050334.</w:t>
      </w:r>
      <w:r w:rsidDel="00000000" w:rsidR="00000000" w:rsidRPr="00000000">
        <w:rPr>
          <w:rtl w:val="0"/>
        </w:rPr>
      </w:r>
    </w:p>
    <w:p w:rsidR="00000000" w:rsidDel="00000000" w:rsidP="00000000" w:rsidRDefault="00000000" w:rsidRPr="00000000" w14:paraId="00000039">
      <w:pPr>
        <w:spacing w:line="480" w:lineRule="auto"/>
        <w:ind w:left="720" w:hanging="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Jehl, Douglas. "A New C.I.A. Report Casts Doubt on a Key Terrorist's Tie to Iraq." The New York Times. October 06, 2004. Accessed May 08, 2019. </w:t>
      </w:r>
      <w:hyperlink r:id="rId8">
        <w:r w:rsidDel="00000000" w:rsidR="00000000" w:rsidRPr="00000000">
          <w:rPr>
            <w:rFonts w:ascii="Times New Roman" w:cs="Times New Roman" w:eastAsia="Times New Roman" w:hAnsi="Times New Roman"/>
            <w:color w:val="000000"/>
            <w:sz w:val="24"/>
            <w:szCs w:val="24"/>
            <w:highlight w:val="white"/>
            <w:u w:val="none"/>
            <w:rtl w:val="0"/>
          </w:rPr>
          <w:t xml:space="preserve">https://www.nytimes.com/2004/10/06/politics/a-new-cia-report-casts-doubt-on-a-key-terrorists-tie-to-iraq.html</w:t>
        </w:r>
      </w:hyperlink>
      <w:r w:rsidDel="00000000" w:rsidR="00000000" w:rsidRPr="00000000">
        <w:rPr>
          <w:rFonts w:ascii="Times New Roman" w:cs="Times New Roman" w:eastAsia="Times New Roman" w:hAnsi="Times New Roman"/>
          <w:color w:val="000000"/>
          <w:sz w:val="24"/>
          <w:szCs w:val="24"/>
          <w:highlight w:val="white"/>
          <w:rtl w:val="0"/>
        </w:rPr>
        <w:t xml:space="preserve">.</w:t>
      </w:r>
    </w:p>
    <w:p w:rsidR="00000000" w:rsidDel="00000000" w:rsidP="00000000" w:rsidRDefault="00000000" w:rsidRPr="00000000" w14:paraId="0000003A">
      <w:pPr>
        <w:spacing w:line="480" w:lineRule="auto"/>
        <w:ind w:left="720" w:hanging="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Juhasz, Antonia. "Why the War in Iraq Was Fought for Big Oil." CNN. April 15, 2013. Accessed May 08, 2019. https://www.cnn.com/2013/03/19/opinion/iraq-war-oil-juhasz/index.html.</w:t>
      </w:r>
    </w:p>
    <w:p w:rsidR="00000000" w:rsidDel="00000000" w:rsidP="00000000" w:rsidRDefault="00000000" w:rsidRPr="00000000" w14:paraId="0000003B">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Longley, Robert. "How Oil Influenced the 2003 US Invasion of Iraq." ThoughtCo. September 02, 2018. Accessed May 08, 2019. https://www.thoughtco.com/oil-drive-us-invasion-of-iraq-3968261.</w:t>
      </w:r>
      <w:r w:rsidDel="00000000" w:rsidR="00000000" w:rsidRPr="00000000">
        <w:rPr>
          <w:rtl w:val="0"/>
        </w:rPr>
      </w:r>
    </w:p>
    <w:p w:rsidR="00000000" w:rsidDel="00000000" w:rsidP="00000000" w:rsidRDefault="00000000" w:rsidRPr="00000000" w14:paraId="0000003C">
      <w:pPr>
        <w:spacing w:line="480" w:lineRule="auto"/>
        <w:ind w:left="720" w:hanging="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"Maps and Charts of Iraqi Oil Fields." Judicial Watch. March 5, 2002. Accessed May 08, 2019. https://www.judicialwatch.org/maps-and-charts-of-iraqi-oil-fields/.</w:t>
      </w:r>
    </w:p>
    <w:p w:rsidR="00000000" w:rsidDel="00000000" w:rsidP="00000000" w:rsidRDefault="00000000" w:rsidRPr="00000000" w14:paraId="0000003D">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Matthews, Dylan. "George W. Bush Really Did Lie about WMDs, and His Aides Are Still Lying for Him." Vox. March 20, 2019. Accessed May 08, 2019. https://www.vox.com/policy-and-politics/2019/3/20/18274228/ari-fleischer-iraq-lies-george-w-bush-wmds.</w:t>
      </w:r>
      <w:r w:rsidDel="00000000" w:rsidR="00000000" w:rsidRPr="00000000">
        <w:rPr>
          <w:rtl w:val="0"/>
        </w:rPr>
      </w:r>
    </w:p>
    <w:p w:rsidR="00000000" w:rsidDel="00000000" w:rsidP="00000000" w:rsidRDefault="00000000" w:rsidRPr="00000000" w14:paraId="0000003E">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National Archives and Records Administration. April 5, 1991. Accessed May 08, 2019. https://georgewbush-whitehouse.archives.gov/infocus/iraq/decade/sect4.html.</w:t>
      </w:r>
      <w:r w:rsidDel="00000000" w:rsidR="00000000" w:rsidRPr="00000000">
        <w:rPr>
          <w:rtl w:val="0"/>
        </w:rPr>
      </w:r>
    </w:p>
    <w:p w:rsidR="00000000" w:rsidDel="00000000" w:rsidP="00000000" w:rsidRDefault="00000000" w:rsidRPr="00000000" w14:paraId="0000003F">
      <w:pPr>
        <w:spacing w:line="480" w:lineRule="auto"/>
        <w:ind w:left="720" w:hanging="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National Archives and Records Administration. January 29, 2002. Accessed May 08, 2019. https://georgewbush-whitehouse.archives.gov/news/releases/2002/01/20020129-11.html.</w:t>
      </w:r>
    </w:p>
    <w:p w:rsidR="00000000" w:rsidDel="00000000" w:rsidP="00000000" w:rsidRDefault="00000000" w:rsidRPr="00000000" w14:paraId="00000040">
      <w:pPr>
        <w:spacing w:line="480" w:lineRule="auto"/>
        <w:ind w:left="720" w:hanging="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National Archives and Records Administration. October 7, 2002. Accessed May 08, 2019. </w:t>
      </w:r>
      <w:hyperlink r:id="rId9">
        <w:r w:rsidDel="00000000" w:rsidR="00000000" w:rsidRPr="00000000">
          <w:rPr>
            <w:rFonts w:ascii="Times New Roman" w:cs="Times New Roman" w:eastAsia="Times New Roman" w:hAnsi="Times New Roman"/>
            <w:color w:val="000000"/>
            <w:sz w:val="24"/>
            <w:szCs w:val="24"/>
            <w:highlight w:val="white"/>
            <w:u w:val="none"/>
            <w:rtl w:val="0"/>
          </w:rPr>
          <w:t xml:space="preserve">https://georgewbush-whitehouse.archives.gov/news/releases/2002/10/20021007-8.html</w:t>
        </w:r>
      </w:hyperlink>
      <w:r w:rsidDel="00000000" w:rsidR="00000000" w:rsidRPr="00000000">
        <w:rPr>
          <w:rFonts w:ascii="Times New Roman" w:cs="Times New Roman" w:eastAsia="Times New Roman" w:hAnsi="Times New Roman"/>
          <w:color w:val="000000"/>
          <w:sz w:val="24"/>
          <w:szCs w:val="24"/>
          <w:highlight w:val="white"/>
          <w:rtl w:val="0"/>
        </w:rPr>
        <w:t xml:space="preserve">.</w:t>
      </w:r>
    </w:p>
    <w:p w:rsidR="00000000" w:rsidDel="00000000" w:rsidP="00000000" w:rsidRDefault="00000000" w:rsidRPr="00000000" w14:paraId="00000041">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Rosenbaum, David E. "A Closer Look at Cheney and Halliburton." The New York Times. September 28, 2004. Accessed May 08, 2019. https://www.nytimes.com/2004/09/28/us/a-closer-look-at-cheney-and-halliburton.html.</w:t>
      </w:r>
      <w:r w:rsidDel="00000000" w:rsidR="00000000" w:rsidRPr="00000000">
        <w:rPr>
          <w:rtl w:val="0"/>
        </w:rPr>
      </w:r>
    </w:p>
    <w:p w:rsidR="00000000" w:rsidDel="00000000" w:rsidP="00000000" w:rsidRDefault="00000000" w:rsidRPr="00000000" w14:paraId="00000042">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Rosentiel, Tom. "Public Attitudes Toward the War in Iraq: 2003-2008." Pew Research Center. November 28, 2012. Accessed May 08, 2019. </w:t>
      </w:r>
      <w:hyperlink r:id="rId10">
        <w:r w:rsidDel="00000000" w:rsidR="00000000" w:rsidRPr="00000000">
          <w:rPr>
            <w:rFonts w:ascii="Times New Roman" w:cs="Times New Roman" w:eastAsia="Times New Roman" w:hAnsi="Times New Roman"/>
            <w:color w:val="000000"/>
            <w:sz w:val="24"/>
            <w:szCs w:val="24"/>
            <w:highlight w:val="white"/>
            <w:u w:val="none"/>
            <w:rtl w:val="0"/>
          </w:rPr>
          <w:t xml:space="preserve">https://www.pewresearch.org/2008/03/19/public-attitudes-toward-the-war-in-iraq-20032008/</w:t>
        </w:r>
      </w:hyperlink>
      <w:r w:rsidDel="00000000" w:rsidR="00000000" w:rsidRPr="00000000">
        <w:rPr>
          <w:rFonts w:ascii="Times New Roman" w:cs="Times New Roman" w:eastAsia="Times New Roman" w:hAnsi="Times New Roman"/>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43">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Sandalow, Marc. "NEWS ANALYSIS / Record Shows Bush Shifting on Iraq War / President's Rationale for the Invasion Continues to Evolve." SFGate. January 25, 2012. Accessed May 08, 2019. https://www.sfgate.com/politics/article/NEWS-ANALYSIS-Record-shows-Bush-shifting-on-2690938.php.</w:t>
      </w:r>
      <w:r w:rsidDel="00000000" w:rsidR="00000000" w:rsidRPr="00000000">
        <w:rPr>
          <w:rtl w:val="0"/>
        </w:rPr>
      </w:r>
    </w:p>
    <w:p w:rsidR="00000000" w:rsidDel="00000000" w:rsidP="00000000" w:rsidRDefault="00000000" w:rsidRPr="00000000" w14:paraId="00000044">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Sciolino, Elaine. "U.S. Gave Iraq Little Reason Not to Mount Kuwait Assault." The New York Times. September 23, 1990. Accessed May 08, 2019. https://www.nytimes.com/1990/09/23/world/confrontation-in-the-gulf-us-gave-iraq-little-reason-not-to-mount-kuwait-assault.html.</w:t>
      </w:r>
      <w:r w:rsidDel="00000000" w:rsidR="00000000" w:rsidRPr="00000000">
        <w:rPr>
          <w:rtl w:val="0"/>
        </w:rPr>
      </w:r>
    </w:p>
    <w:p w:rsidR="00000000" w:rsidDel="00000000" w:rsidP="00000000" w:rsidRDefault="00000000" w:rsidRPr="00000000" w14:paraId="00000045">
      <w:pPr>
        <w:spacing w:line="480" w:lineRule="auto"/>
        <w:ind w:left="720" w:hanging="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"Security Council Resolution 1441 on Iraq's Final Opportunity to Comply with Disarmament Obligations." ASIL. November 10, 2002. Accessed May 08, 2019. https://www.asil.org/insights/volume/7/issue/12/security-council-resolution-1441-iraqs-final-opportunity-comply.</w:t>
      </w:r>
    </w:p>
    <w:p w:rsidR="00000000" w:rsidDel="00000000" w:rsidP="00000000" w:rsidRDefault="00000000" w:rsidRPr="00000000" w14:paraId="00000046">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"Study: Bush, Aides Made 935 False Statements in Run-up to War." CNN. January 24, 2008. Accessed May 08, 2019. http://www.cnn.com/2008/POLITICS/01/23/bush.iraq/.</w:t>
      </w:r>
      <w:r w:rsidDel="00000000" w:rsidR="00000000" w:rsidRPr="00000000">
        <w:rPr>
          <w:rtl w:val="0"/>
        </w:rPr>
      </w:r>
    </w:p>
    <w:p w:rsidR="00000000" w:rsidDel="00000000" w:rsidP="00000000" w:rsidRDefault="00000000" w:rsidRPr="00000000" w14:paraId="00000047">
      <w:pPr>
        <w:spacing w:line="480" w:lineRule="auto"/>
        <w:ind w:left="720" w:hanging="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"U.S.: Bin Laden Lived in Pakistan Compound for at Least 5 Years." Haaretz.com. January 11, 2018. Accessed May 08, 2019. </w:t>
      </w:r>
      <w:hyperlink r:id="rId11">
        <w:r w:rsidDel="00000000" w:rsidR="00000000" w:rsidRPr="00000000">
          <w:rPr>
            <w:rFonts w:ascii="Times New Roman" w:cs="Times New Roman" w:eastAsia="Times New Roman" w:hAnsi="Times New Roman"/>
            <w:color w:val="000000"/>
            <w:sz w:val="24"/>
            <w:szCs w:val="24"/>
            <w:highlight w:val="white"/>
            <w:u w:val="none"/>
            <w:rtl w:val="0"/>
          </w:rPr>
          <w:t xml:space="preserve">https://www.haaretz.com/1.5007381</w:t>
        </w:r>
      </w:hyperlink>
      <w:r w:rsidDel="00000000" w:rsidR="00000000" w:rsidRPr="00000000">
        <w:rPr>
          <w:rFonts w:ascii="Times New Roman" w:cs="Times New Roman" w:eastAsia="Times New Roman" w:hAnsi="Times New Roman"/>
          <w:color w:val="000000"/>
          <w:sz w:val="24"/>
          <w:szCs w:val="24"/>
          <w:highlight w:val="white"/>
          <w:rtl w:val="0"/>
        </w:rPr>
        <w:t xml:space="preserve">.</w:t>
      </w:r>
    </w:p>
    <w:p w:rsidR="00000000" w:rsidDel="00000000" w:rsidP="00000000" w:rsidRDefault="00000000" w:rsidRPr="00000000" w14:paraId="00000048">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"The U.S. and Democratization in Iraq." Middle East Policy Council. Accessed May 08, 2019. https://www.mepc.org/commentary/us-and-democratization-iraq.</w:t>
      </w:r>
      <w:r w:rsidDel="00000000" w:rsidR="00000000" w:rsidRPr="00000000">
        <w:rPr>
          <w:rtl w:val="0"/>
        </w:rPr>
      </w:r>
    </w:p>
    <w:p w:rsidR="00000000" w:rsidDel="00000000" w:rsidP="00000000" w:rsidRDefault="00000000" w:rsidRPr="00000000" w14:paraId="00000049">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"War in Iraq: Not a Humanitarian Intervention." Human Rights Watch. January 25, 2004. Accessed May 08, 2019. https://www.hrw.org/news/2004/01/25/war-iraq-not-humanitarian-intervention.</w:t>
      </w:r>
      <w:r w:rsidDel="00000000" w:rsidR="00000000" w:rsidRPr="00000000">
        <w:rPr>
          <w:rtl w:val="0"/>
        </w:rPr>
      </w:r>
    </w:p>
    <w:p w:rsidR="00000000" w:rsidDel="00000000" w:rsidP="00000000" w:rsidRDefault="00000000" w:rsidRPr="00000000" w14:paraId="0000004A">
      <w:pPr>
        <w:spacing w:line="480" w:lineRule="auto"/>
        <w:ind w:left="720" w:hanging="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Wofford, Taylor. "Dick Cheney: I Have No Regrets About the Iraq War." Newsweek. February 22, 2016. Accessed May 08, 2019. </w:t>
      </w:r>
      <w:hyperlink r:id="rId12">
        <w:r w:rsidDel="00000000" w:rsidR="00000000" w:rsidRPr="00000000">
          <w:rPr>
            <w:rFonts w:ascii="Times New Roman" w:cs="Times New Roman" w:eastAsia="Times New Roman" w:hAnsi="Times New Roman"/>
            <w:color w:val="000000"/>
            <w:sz w:val="24"/>
            <w:szCs w:val="24"/>
            <w:highlight w:val="white"/>
            <w:u w:val="none"/>
            <w:rtl w:val="0"/>
          </w:rPr>
          <w:t xml:space="preserve">https://www.newsweek.com/dick-cheney-i-have-no-regrets-about-iraq-war-258835</w:t>
        </w:r>
      </w:hyperlink>
      <w:r w:rsidDel="00000000" w:rsidR="00000000" w:rsidRPr="00000000">
        <w:rPr>
          <w:rFonts w:ascii="Times New Roman" w:cs="Times New Roman" w:eastAsia="Times New Roman" w:hAnsi="Times New Roman"/>
          <w:color w:val="000000"/>
          <w:sz w:val="24"/>
          <w:szCs w:val="24"/>
          <w:highlight w:val="white"/>
          <w:rtl w:val="0"/>
        </w:rPr>
        <w:t xml:space="preserve">.</w:t>
      </w:r>
    </w:p>
    <w:p w:rsidR="00000000" w:rsidDel="00000000" w:rsidP="00000000" w:rsidRDefault="00000000" w:rsidRPr="00000000" w14:paraId="0000004B">
      <w:pPr>
        <w:spacing w:line="48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Wong, Edward. "Saddam Charged with Genocide of Kurds." The New York Times. April 05, 2006. Accessed May 08, 2019. https://www.nytimes.com/2006/04/05/world/05iht-saddam.html.</w:t>
      </w:r>
      <w:r w:rsidDel="00000000" w:rsidR="00000000" w:rsidRPr="00000000">
        <w:rPr>
          <w:rtl w:val="0"/>
        </w:rPr>
      </w:r>
    </w:p>
    <w:p w:rsidR="00000000" w:rsidDel="00000000" w:rsidP="00000000" w:rsidRDefault="00000000" w:rsidRPr="00000000" w14:paraId="0000004C">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13" w:type="defaul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1">
      <w:pPr>
        <w:pStyle w:val="Heading1"/>
        <w:spacing w:after="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“‘Building momentum for regime change’: Rumsfeld’s secret memos.” </w:t>
      </w:r>
      <w:r w:rsidDel="00000000" w:rsidR="00000000" w:rsidRPr="00000000">
        <w:rPr>
          <w:rFonts w:ascii="Times New Roman" w:cs="Times New Roman" w:eastAsia="Times New Roman" w:hAnsi="Times New Roman"/>
          <w:i w:val="1"/>
          <w:color w:val="000000"/>
          <w:sz w:val="20"/>
          <w:szCs w:val="20"/>
          <w:rtl w:val="0"/>
        </w:rPr>
        <w:t xml:space="preserve">MSNBC</w:t>
      </w:r>
      <w:r w:rsidDel="00000000" w:rsidR="00000000" w:rsidRPr="00000000">
        <w:rPr>
          <w:rFonts w:ascii="Times New Roman" w:cs="Times New Roman" w:eastAsia="Times New Roman" w:hAnsi="Times New Roman"/>
          <w:color w:val="000000"/>
          <w:sz w:val="20"/>
          <w:szCs w:val="20"/>
          <w:rtl w:val="0"/>
        </w:rPr>
        <w:t xml:space="preserve">. February 16, 2013.</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53">
      <w:pP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“President Delivers State of the Union Address.” </w:t>
      </w:r>
      <w:r w:rsidDel="00000000" w:rsidR="00000000" w:rsidRPr="00000000">
        <w:rPr>
          <w:rFonts w:ascii="Times New Roman" w:cs="Times New Roman" w:eastAsia="Times New Roman" w:hAnsi="Times New Roman"/>
          <w:i w:val="1"/>
          <w:color w:val="000000"/>
          <w:sz w:val="20"/>
          <w:szCs w:val="20"/>
          <w:rtl w:val="0"/>
        </w:rPr>
        <w:t xml:space="preserve">The White House Archives.</w:t>
      </w:r>
      <w:r w:rsidDel="00000000" w:rsidR="00000000" w:rsidRPr="00000000">
        <w:rPr>
          <w:rFonts w:ascii="Times New Roman" w:cs="Times New Roman" w:eastAsia="Times New Roman" w:hAnsi="Times New Roman"/>
          <w:color w:val="000000"/>
          <w:sz w:val="20"/>
          <w:szCs w:val="20"/>
          <w:rtl w:val="0"/>
        </w:rPr>
        <w:t xml:space="preserve"> January 29, 2002.</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“CIA’s Final Report: No WMD Found in Iraq.”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NBC News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April 25, 2005.</w:t>
      </w:r>
      <w:r w:rsidDel="00000000" w:rsidR="00000000" w:rsidRPr="00000000">
        <w:rPr>
          <w:rtl w:val="0"/>
        </w:rPr>
      </w:r>
    </w:p>
  </w:footnote>
  <w:footnote w:id="3">
    <w:p w:rsidR="00000000" w:rsidDel="00000000" w:rsidP="00000000" w:rsidRDefault="00000000" w:rsidRPr="00000000" w14:paraId="00000056">
      <w:pPr>
        <w:pStyle w:val="Heading1"/>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“There were no weapons of mass destruction in Iraq.” </w:t>
      </w:r>
      <w:r w:rsidDel="00000000" w:rsidR="00000000" w:rsidRPr="00000000">
        <w:rPr>
          <w:rFonts w:ascii="Times New Roman" w:cs="Times New Roman" w:eastAsia="Times New Roman" w:hAnsi="Times New Roman"/>
          <w:i w:val="1"/>
          <w:color w:val="000000"/>
          <w:sz w:val="20"/>
          <w:szCs w:val="20"/>
          <w:rtl w:val="0"/>
        </w:rPr>
        <w:t xml:space="preserve">The Guardian</w:t>
      </w:r>
      <w:r w:rsidDel="00000000" w:rsidR="00000000" w:rsidRPr="00000000">
        <w:rPr>
          <w:rFonts w:ascii="Times New Roman" w:cs="Times New Roman" w:eastAsia="Times New Roman" w:hAnsi="Times New Roman"/>
          <w:color w:val="000000"/>
          <w:sz w:val="20"/>
          <w:szCs w:val="20"/>
          <w:rtl w:val="0"/>
        </w:rPr>
        <w:t xml:space="preserve">. October 7, 2004.</w:t>
      </w:r>
    </w:p>
  </w:footnote>
  <w:footnote w:id="4">
    <w:p w:rsidR="00000000" w:rsidDel="00000000" w:rsidP="00000000" w:rsidRDefault="00000000" w:rsidRPr="00000000" w14:paraId="00000057">
      <w:pPr>
        <w:pStyle w:val="Heading1"/>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“U.S.: Bin Laden Lived in Pakistan Compound for at Least 5 Years.” </w:t>
      </w:r>
      <w:r w:rsidDel="00000000" w:rsidR="00000000" w:rsidRPr="00000000">
        <w:rPr>
          <w:rFonts w:ascii="Times New Roman" w:cs="Times New Roman" w:eastAsia="Times New Roman" w:hAnsi="Times New Roman"/>
          <w:i w:val="1"/>
          <w:color w:val="000000"/>
          <w:sz w:val="20"/>
          <w:szCs w:val="20"/>
          <w:rtl w:val="0"/>
        </w:rPr>
        <w:t xml:space="preserve">Haaretz</w:t>
      </w:r>
      <w:r w:rsidDel="00000000" w:rsidR="00000000" w:rsidRPr="00000000">
        <w:rPr>
          <w:rFonts w:ascii="Times New Roman" w:cs="Times New Roman" w:eastAsia="Times New Roman" w:hAnsi="Times New Roman"/>
          <w:color w:val="000000"/>
          <w:sz w:val="20"/>
          <w:szCs w:val="20"/>
          <w:rtl w:val="0"/>
        </w:rPr>
        <w:t xml:space="preserve">. May 3, 2011.</w:t>
      </w:r>
    </w:p>
  </w:footnote>
  <w:footnote w:id="5">
    <w:p w:rsidR="00000000" w:rsidDel="00000000" w:rsidP="00000000" w:rsidRDefault="00000000" w:rsidRPr="00000000" w14:paraId="00000058">
      <w:pPr>
        <w:pStyle w:val="Heading1"/>
        <w:spacing w:after="150" w:before="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 New C.I.A. Report Casts Doubt on a Key Terrorist's Tie to Iraq.” </w:t>
      </w:r>
      <w:r w:rsidDel="00000000" w:rsidR="00000000" w:rsidRPr="00000000">
        <w:rPr>
          <w:rFonts w:ascii="Times New Roman" w:cs="Times New Roman" w:eastAsia="Times New Roman" w:hAnsi="Times New Roman"/>
          <w:i w:val="1"/>
          <w:color w:val="000000"/>
          <w:sz w:val="20"/>
          <w:szCs w:val="20"/>
          <w:rtl w:val="0"/>
        </w:rPr>
        <w:t xml:space="preserve">The New York Times</w:t>
      </w:r>
      <w:r w:rsidDel="00000000" w:rsidR="00000000" w:rsidRPr="00000000">
        <w:rPr>
          <w:rFonts w:ascii="Times New Roman" w:cs="Times New Roman" w:eastAsia="Times New Roman" w:hAnsi="Times New Roman"/>
          <w:color w:val="000000"/>
          <w:sz w:val="20"/>
          <w:szCs w:val="20"/>
          <w:rtl w:val="0"/>
        </w:rPr>
        <w:t xml:space="preserve">. October 6, 2004.</w:t>
      </w:r>
    </w:p>
  </w:footnote>
  <w:footnote w:id="6">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“President Bush Outlines Iraqi Threat.”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White House Archives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October 7, 2002.</w:t>
      </w:r>
    </w:p>
  </w:footnote>
  <w:footnote w:id="7">
    <w:p w:rsidR="00000000" w:rsidDel="00000000" w:rsidP="00000000" w:rsidRDefault="00000000" w:rsidRPr="00000000" w14:paraId="0000005A">
      <w:pPr>
        <w:pStyle w:val="Heading1"/>
        <w:spacing w:after="225" w:before="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“British Journalist Michael Smith, 'Downing Street Memo'.” </w:t>
      </w:r>
      <w:r w:rsidDel="00000000" w:rsidR="00000000" w:rsidRPr="00000000">
        <w:rPr>
          <w:rFonts w:ascii="Times New Roman" w:cs="Times New Roman" w:eastAsia="Times New Roman" w:hAnsi="Times New Roman"/>
          <w:i w:val="1"/>
          <w:color w:val="000000"/>
          <w:sz w:val="20"/>
          <w:szCs w:val="20"/>
          <w:rtl w:val="0"/>
        </w:rPr>
        <w:t xml:space="preserve">NPR</w:t>
      </w:r>
      <w:r w:rsidDel="00000000" w:rsidR="00000000" w:rsidRPr="00000000">
        <w:rPr>
          <w:rFonts w:ascii="Times New Roman" w:cs="Times New Roman" w:eastAsia="Times New Roman" w:hAnsi="Times New Roman"/>
          <w:color w:val="000000"/>
          <w:sz w:val="20"/>
          <w:szCs w:val="20"/>
          <w:rtl w:val="0"/>
        </w:rPr>
        <w:t xml:space="preserve">. July 6, 2005.</w:t>
      </w:r>
    </w:p>
  </w:footnote>
  <w:footnote w:id="8">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Kirgis, Frederic L. “Security Council Resolution 1441 on Iraq’s Final Opportunity to Comply with Disarmament Obligations.”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American Society of International Law</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vol. 7, issue 12. November 10, 2002.</w:t>
      </w:r>
    </w:p>
  </w:footnote>
  <w:footnote w:id="9">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“Shaping Public Opinion: The 9/11-Iraq Connection in the Bush Administration’s Rhetoric.”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Cambridge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vol. 3, no. 3. September 2005.</w:t>
      </w:r>
    </w:p>
  </w:footnote>
  <w:footnote w:id="10">
    <w:p w:rsidR="00000000" w:rsidDel="00000000" w:rsidP="00000000" w:rsidRDefault="00000000" w:rsidRPr="00000000" w14:paraId="0000005D">
      <w:pPr>
        <w:pStyle w:val="Heading1"/>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“Public Attitudes Toward the War in Iraq: 2003-2008.” </w:t>
      </w:r>
      <w:r w:rsidDel="00000000" w:rsidR="00000000" w:rsidRPr="00000000">
        <w:rPr>
          <w:rFonts w:ascii="Times New Roman" w:cs="Times New Roman" w:eastAsia="Times New Roman" w:hAnsi="Times New Roman"/>
          <w:i w:val="1"/>
          <w:color w:val="000000"/>
          <w:sz w:val="20"/>
          <w:szCs w:val="20"/>
          <w:rtl w:val="0"/>
        </w:rPr>
        <w:t xml:space="preserve">Pew Research</w:t>
      </w:r>
      <w:r w:rsidDel="00000000" w:rsidR="00000000" w:rsidRPr="00000000">
        <w:rPr>
          <w:rFonts w:ascii="Times New Roman" w:cs="Times New Roman" w:eastAsia="Times New Roman" w:hAnsi="Times New Roman"/>
          <w:color w:val="000000"/>
          <w:sz w:val="20"/>
          <w:szCs w:val="20"/>
          <w:rtl w:val="0"/>
        </w:rPr>
        <w:t xml:space="preserve">. March 19, 2008.</w:t>
      </w:r>
    </w:p>
  </w:footnote>
  <w:footnote w:id="11">
    <w:p w:rsidR="00000000" w:rsidDel="00000000" w:rsidP="00000000" w:rsidRDefault="00000000" w:rsidRPr="00000000" w14:paraId="0000005E">
      <w:pP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"Do you favor or oppose the U.S. war in Iraq?" </w:t>
      </w:r>
      <w:r w:rsidDel="00000000" w:rsidR="00000000" w:rsidRPr="00000000">
        <w:rPr>
          <w:rFonts w:ascii="Times New Roman" w:cs="Times New Roman" w:eastAsia="Times New Roman" w:hAnsi="Times New Roman"/>
          <w:i w:val="1"/>
          <w:color w:val="000000"/>
          <w:sz w:val="20"/>
          <w:szCs w:val="20"/>
          <w:rtl w:val="0"/>
        </w:rPr>
        <w:t xml:space="preserve">CNN</w:t>
      </w:r>
      <w:r w:rsidDel="00000000" w:rsidR="00000000" w:rsidRPr="00000000">
        <w:rPr>
          <w:rFonts w:ascii="Times New Roman" w:cs="Times New Roman" w:eastAsia="Times New Roman" w:hAnsi="Times New Roman"/>
          <w:color w:val="000000"/>
          <w:sz w:val="20"/>
          <w:szCs w:val="20"/>
          <w:rtl w:val="0"/>
        </w:rPr>
        <w:t xml:space="preserve">. December 16-18, 2011.</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 w:id="12">
    <w:p w:rsidR="00000000" w:rsidDel="00000000" w:rsidP="00000000" w:rsidRDefault="00000000" w:rsidRPr="00000000" w14:paraId="00000060">
      <w:pPr>
        <w:pStyle w:val="Heading1"/>
        <w:spacing w:after="150" w:before="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“CONFRONTATION IN THE GULF; U.S. Gave Iraq Little Reason Not to Mount Kuwait Assault.” </w:t>
      </w:r>
      <w:r w:rsidDel="00000000" w:rsidR="00000000" w:rsidRPr="00000000">
        <w:rPr>
          <w:rFonts w:ascii="Times New Roman" w:cs="Times New Roman" w:eastAsia="Times New Roman" w:hAnsi="Times New Roman"/>
          <w:i w:val="1"/>
          <w:color w:val="000000"/>
          <w:sz w:val="20"/>
          <w:szCs w:val="20"/>
          <w:rtl w:val="0"/>
        </w:rPr>
        <w:t xml:space="preserve">The New York Times</w:t>
      </w:r>
      <w:r w:rsidDel="00000000" w:rsidR="00000000" w:rsidRPr="00000000">
        <w:rPr>
          <w:rFonts w:ascii="Times New Roman" w:cs="Times New Roman" w:eastAsia="Times New Roman" w:hAnsi="Times New Roman"/>
          <w:color w:val="000000"/>
          <w:sz w:val="20"/>
          <w:szCs w:val="20"/>
          <w:rtl w:val="0"/>
        </w:rPr>
        <w:t xml:space="preserve">. September 23, 1990.</w:t>
      </w:r>
    </w:p>
  </w:footnote>
  <w:footnote w:id="13">
    <w:p w:rsidR="00000000" w:rsidDel="00000000" w:rsidP="00000000" w:rsidRDefault="00000000" w:rsidRPr="00000000" w14:paraId="00000061">
      <w:pPr>
        <w:pStyle w:val="Heading1"/>
        <w:spacing w:after="150" w:before="15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“Why the war in Iraq was fought for Big Oil.” </w:t>
      </w:r>
      <w:r w:rsidDel="00000000" w:rsidR="00000000" w:rsidRPr="00000000">
        <w:rPr>
          <w:rFonts w:ascii="Times New Roman" w:cs="Times New Roman" w:eastAsia="Times New Roman" w:hAnsi="Times New Roman"/>
          <w:i w:val="1"/>
          <w:color w:val="000000"/>
          <w:sz w:val="20"/>
          <w:szCs w:val="20"/>
          <w:rtl w:val="0"/>
        </w:rPr>
        <w:t xml:space="preserve">CNN</w:t>
      </w:r>
      <w:r w:rsidDel="00000000" w:rsidR="00000000" w:rsidRPr="00000000">
        <w:rPr>
          <w:rFonts w:ascii="Times New Roman" w:cs="Times New Roman" w:eastAsia="Times New Roman" w:hAnsi="Times New Roman"/>
          <w:color w:val="000000"/>
          <w:sz w:val="20"/>
          <w:szCs w:val="20"/>
          <w:rtl w:val="0"/>
        </w:rPr>
        <w:t xml:space="preserve">. April 15, 2013.</w:t>
      </w:r>
    </w:p>
  </w:footnote>
  <w:footnote w:id="14">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Iraq Invasion Was About Oil.”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Guardian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March 20, 2014.</w:t>
      </w:r>
    </w:p>
  </w:footnote>
  <w:footnote w:id="15">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“Maps and Charts of Iraqi Oil Fields.”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Judicial Watch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March 5, 2002.</w:t>
      </w:r>
    </w:p>
  </w:footnote>
  <w:footnote w:id="16">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Closer Look at Chenery and Halliburton.”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New York Times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September 28, 2004.</w:t>
      </w:r>
    </w:p>
  </w:footnote>
  <w:footnote w:id="17">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“Saddam Hussein’s Repression of the Iraqi People.”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White House Archives.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April 5, 1991.</w:t>
      </w:r>
    </w:p>
  </w:footnote>
  <w:footnote w:id="18">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“Saddam Charged with Genocide of Kurds.”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New York Times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April 5, 2006.</w:t>
      </w:r>
      <w:r w:rsidDel="00000000" w:rsidR="00000000" w:rsidRPr="00000000">
        <w:rPr>
          <w:rtl w:val="0"/>
        </w:rPr>
      </w:r>
    </w:p>
  </w:footnote>
  <w:footnote w:id="19">
    <w:p w:rsidR="00000000" w:rsidDel="00000000" w:rsidP="00000000" w:rsidRDefault="00000000" w:rsidRPr="00000000" w14:paraId="00000067">
      <w:pPr>
        <w:pStyle w:val="Heading1"/>
        <w:spacing w:line="240" w:lineRule="auto"/>
        <w:rPr>
          <w:rFonts w:ascii="Times New Roman" w:cs="Times New Roman" w:eastAsia="Times New Roman" w:hAnsi="Times New Roman"/>
          <w:color w:val="000000"/>
          <w:sz w:val="20"/>
          <w:szCs w:val="20"/>
        </w:rPr>
      </w:pPr>
      <w:bookmarkStart w:colFirst="0" w:colLast="0" w:name="_heading=h.30j0zll" w:id="1"/>
      <w:bookmarkEnd w:id="1"/>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“War in Iraq: Not a Humanitarian Intervention.” </w:t>
      </w:r>
      <w:r w:rsidDel="00000000" w:rsidR="00000000" w:rsidRPr="00000000">
        <w:rPr>
          <w:rFonts w:ascii="Times New Roman" w:cs="Times New Roman" w:eastAsia="Times New Roman" w:hAnsi="Times New Roman"/>
          <w:i w:val="1"/>
          <w:color w:val="000000"/>
          <w:sz w:val="20"/>
          <w:szCs w:val="20"/>
          <w:rtl w:val="0"/>
        </w:rPr>
        <w:t xml:space="preserve">Human Rights Watch</w:t>
      </w:r>
      <w:r w:rsidDel="00000000" w:rsidR="00000000" w:rsidRPr="00000000">
        <w:rPr>
          <w:rFonts w:ascii="Times New Roman" w:cs="Times New Roman" w:eastAsia="Times New Roman" w:hAnsi="Times New Roman"/>
          <w:color w:val="000000"/>
          <w:sz w:val="20"/>
          <w:szCs w:val="20"/>
          <w:rtl w:val="0"/>
        </w:rPr>
        <w:t xml:space="preserve">. January 25, 2004.</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 w:id="20">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“Dick Cheney: I Have No Regrets About the Iraq War.”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NewsWeek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July 14, 2014.</w:t>
      </w:r>
    </w:p>
  </w:footnote>
  <w:footnote w:id="21">
    <w:p w:rsidR="00000000" w:rsidDel="00000000" w:rsidP="00000000" w:rsidRDefault="00000000" w:rsidRPr="00000000" w14:paraId="0000006A">
      <w:pPr>
        <w:pStyle w:val="Heading1"/>
        <w:spacing w:after="0" w:before="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“President's Rationale for the Invasion Continues to Evolve.” </w:t>
      </w:r>
      <w:r w:rsidDel="00000000" w:rsidR="00000000" w:rsidRPr="00000000">
        <w:rPr>
          <w:rFonts w:ascii="Times New Roman" w:cs="Times New Roman" w:eastAsia="Times New Roman" w:hAnsi="Times New Roman"/>
          <w:i w:val="1"/>
          <w:color w:val="000000"/>
          <w:sz w:val="20"/>
          <w:szCs w:val="20"/>
          <w:rtl w:val="0"/>
        </w:rPr>
        <w:t xml:space="preserve">SFGate</w:t>
      </w:r>
      <w:r w:rsidDel="00000000" w:rsidR="00000000" w:rsidRPr="00000000">
        <w:rPr>
          <w:rFonts w:ascii="Times New Roman" w:cs="Times New Roman" w:eastAsia="Times New Roman" w:hAnsi="Times New Roman"/>
          <w:color w:val="000000"/>
          <w:sz w:val="20"/>
          <w:szCs w:val="20"/>
          <w:rtl w:val="0"/>
        </w:rPr>
        <w:t xml:space="preserve">. September 29, 2004.</w:t>
      </w:r>
    </w:p>
  </w:footnote>
  <w:footnote w:id="22">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“George W. Bush Really Did Lie About WMDs, and His Aides are Still Lying for Him.”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Vox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March 20, 2019</w:t>
      </w:r>
    </w:p>
  </w:footnote>
  <w:footnote w:id="23">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“Study: Bush, aides made 935 False Statements in Run-up to War.”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CNN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January 24, 2008.</w:t>
      </w:r>
      <w:r w:rsidDel="00000000" w:rsidR="00000000" w:rsidRPr="00000000">
        <w:rPr>
          <w:rtl w:val="0"/>
        </w:rPr>
      </w:r>
    </w:p>
  </w:footnote>
  <w:footnote w:id="24">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U.S. and Democratization in Iraq.”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Middle East Policy Council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2017</w:t>
      </w:r>
    </w:p>
  </w:footnote>
  <w:footnote w:id="25">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“Did Oil Drive the US Invasion of Iraq?.”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ThoughtCo.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September 2, 2018.</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Daniels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FootnoteText">
    <w:name w:val="footnote text"/>
    <w:basedOn w:val="Normal"/>
    <w:link w:val="FootnoteTextChar"/>
    <w:uiPriority w:val="99"/>
    <w:semiHidden w:val="1"/>
    <w:unhideWhenUsed w:val="1"/>
    <w:rsid w:val="00552B71"/>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552B71"/>
    <w:rPr>
      <w:sz w:val="20"/>
      <w:szCs w:val="20"/>
    </w:rPr>
  </w:style>
  <w:style w:type="character" w:styleId="FootnoteReference">
    <w:name w:val="footnote reference"/>
    <w:basedOn w:val="DefaultParagraphFont"/>
    <w:uiPriority w:val="99"/>
    <w:semiHidden w:val="1"/>
    <w:unhideWhenUsed w:val="1"/>
    <w:rsid w:val="00552B71"/>
    <w:rPr>
      <w:vertAlign w:val="superscript"/>
    </w:rPr>
  </w:style>
  <w:style w:type="character" w:styleId="Hyperlink">
    <w:name w:val="Hyperlink"/>
    <w:basedOn w:val="DefaultParagraphFont"/>
    <w:uiPriority w:val="99"/>
    <w:unhideWhenUsed w:val="1"/>
    <w:rsid w:val="00202063"/>
    <w:rPr>
      <w:color w:val="0000ff" w:themeColor="hyperlink"/>
      <w:u w:val="single"/>
    </w:rPr>
  </w:style>
  <w:style w:type="character" w:styleId="UnresolvedMention">
    <w:name w:val="Unresolved Mention"/>
    <w:basedOn w:val="DefaultParagraphFont"/>
    <w:uiPriority w:val="99"/>
    <w:semiHidden w:val="1"/>
    <w:unhideWhenUsed w:val="1"/>
    <w:rsid w:val="00202063"/>
    <w:rPr>
      <w:color w:val="605e5c"/>
      <w:shd w:color="auto" w:fill="e1dfdd" w:val="clear"/>
    </w:rPr>
  </w:style>
  <w:style w:type="paragraph" w:styleId="Header">
    <w:name w:val="header"/>
    <w:basedOn w:val="Normal"/>
    <w:link w:val="HeaderChar"/>
    <w:uiPriority w:val="99"/>
    <w:unhideWhenUsed w:val="1"/>
    <w:rsid w:val="001878D3"/>
    <w:pPr>
      <w:tabs>
        <w:tab w:val="center" w:pos="4680"/>
        <w:tab w:val="right" w:pos="9360"/>
      </w:tabs>
      <w:spacing w:line="240" w:lineRule="auto"/>
    </w:pPr>
  </w:style>
  <w:style w:type="character" w:styleId="HeaderChar" w:customStyle="1">
    <w:name w:val="Header Char"/>
    <w:basedOn w:val="DefaultParagraphFont"/>
    <w:link w:val="Header"/>
    <w:uiPriority w:val="99"/>
    <w:rsid w:val="001878D3"/>
  </w:style>
  <w:style w:type="paragraph" w:styleId="Footer">
    <w:name w:val="footer"/>
    <w:basedOn w:val="Normal"/>
    <w:link w:val="FooterChar"/>
    <w:uiPriority w:val="99"/>
    <w:unhideWhenUsed w:val="1"/>
    <w:rsid w:val="001878D3"/>
    <w:pPr>
      <w:tabs>
        <w:tab w:val="center" w:pos="4680"/>
        <w:tab w:val="right" w:pos="9360"/>
      </w:tabs>
      <w:spacing w:line="240" w:lineRule="auto"/>
    </w:pPr>
  </w:style>
  <w:style w:type="character" w:styleId="FooterChar" w:customStyle="1">
    <w:name w:val="Footer Char"/>
    <w:basedOn w:val="DefaultParagraphFont"/>
    <w:link w:val="Footer"/>
    <w:uiPriority w:val="99"/>
    <w:rsid w:val="001878D3"/>
  </w:style>
  <w:style w:type="character" w:styleId="FollowedHyperlink">
    <w:name w:val="FollowedHyperlink"/>
    <w:basedOn w:val="DefaultParagraphFont"/>
    <w:uiPriority w:val="99"/>
    <w:semiHidden w:val="1"/>
    <w:unhideWhenUsed w:val="1"/>
    <w:rsid w:val="00774655"/>
    <w:rPr>
      <w:color w:val="800080" w:themeColor="followedHyperlink"/>
      <w:u w:val="single"/>
    </w:rPr>
  </w:style>
  <w:style w:type="paragraph" w:styleId="NormalWeb">
    <w:name w:val="Normal (Web)"/>
    <w:basedOn w:val="Normal"/>
    <w:uiPriority w:val="99"/>
    <w:unhideWhenUsed w:val="1"/>
    <w:rsid w:val="001B28C4"/>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apple-converted-space" w:customStyle="1">
    <w:name w:val="apple-converted-space"/>
    <w:basedOn w:val="DefaultParagraphFont"/>
    <w:rsid w:val="00065B02"/>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aaretz.com/1.5007381" TargetMode="External"/><Relationship Id="rId10" Type="http://schemas.openxmlformats.org/officeDocument/2006/relationships/hyperlink" Target="https://www.pewresearch.org/2008/03/19/public-attitudes-toward-the-war-in-iraq-20032008/" TargetMode="External"/><Relationship Id="rId13" Type="http://schemas.openxmlformats.org/officeDocument/2006/relationships/header" Target="header1.xml"/><Relationship Id="rId12" Type="http://schemas.openxmlformats.org/officeDocument/2006/relationships/hyperlink" Target="https://www.newsweek.com/dick-cheney-i-have-no-regrets-about-iraq-war-25883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georgewbush-whitehouse.archives.gov/news/releases/2002/10/20021007-8.htm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nytimes.com/2004/10/06/politics/a-new-cia-report-casts-doubt-on-a-key-terrorists-tie-to-ir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vHCkX0Tq5GKZ8hQ2DseNi5HKfA==">AMUW2mVgCnE4YclOCG9n6Z+pg/QKVvUyep5mxGFY+sdynIbvQhbDo2irzxscVuA1BdeL+08g2aKdXP+jY6xzZFWjW8ROVXwS9SH1QhbWhHfyDVxwn/QKWfjZ5M8O9zrBjwGKzmASilt6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2019-05-08T02:30:00Z</dcterms:created>
</cp:coreProperties>
</file>